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34384" w14:textId="25D2D097" w:rsidR="00BB07A4" w:rsidRDefault="00B4522B">
      <w:pPr>
        <w:rPr>
          <w:b/>
          <w:bCs/>
        </w:rPr>
      </w:pPr>
      <w:r>
        <w:rPr>
          <w:b/>
          <w:bCs/>
        </w:rPr>
        <w:t>LLANGWM COMMUNITY COUNCIL</w:t>
      </w:r>
    </w:p>
    <w:p w14:paraId="7011E05D" w14:textId="533C317D" w:rsidR="00BB07A4" w:rsidRDefault="00B4522B">
      <w:r>
        <w:rPr>
          <w:b/>
          <w:bCs/>
        </w:rPr>
        <w:t>Minutes of Meeting held at Llangwm Village Hall</w:t>
      </w:r>
    </w:p>
    <w:p w14:paraId="78D93F93" w14:textId="77777777" w:rsidR="00BB07A4" w:rsidRDefault="00B4522B">
      <w:r>
        <w:rPr>
          <w:b/>
          <w:bCs/>
        </w:rPr>
        <w:t>Tuesday 10th February 2026 @ 7.00pm</w:t>
      </w:r>
    </w:p>
    <w:p w14:paraId="4168EAE8" w14:textId="77777777" w:rsidR="00BB07A4" w:rsidRDefault="00B4522B">
      <w:r>
        <w:rPr>
          <w:noProof/>
        </w:rPr>
        <mc:AlternateContent>
          <mc:Choice Requires="wps">
            <w:drawing>
              <wp:inline distT="0" distB="0" distL="0" distR="0" wp14:anchorId="7B5EBC8B" wp14:editId="7C740978">
                <wp:extent cx="41614728" cy="1271"/>
                <wp:effectExtent l="0" t="0" r="28572" b="36829"/>
                <wp:docPr id="2029041883" name="Horizontal Line 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44E3E89" id="Horizontal Line 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1088D89" w14:textId="77777777" w:rsidR="00BB07A4" w:rsidRDefault="00B4522B">
      <w:pPr>
        <w:rPr>
          <w:b/>
          <w:bCs/>
        </w:rPr>
      </w:pPr>
      <w:r>
        <w:rPr>
          <w:b/>
          <w:bCs/>
        </w:rPr>
        <w:t>COMMUNITY COUNCILLORS PRESENT:</w:t>
      </w:r>
    </w:p>
    <w:p w14:paraId="702AB701" w14:textId="77777777" w:rsidR="00BB07A4" w:rsidRDefault="00B4522B">
      <w:r>
        <w:t xml:space="preserve">Chair Cllr Owens, Vice Chair Cllr C Davies, Cllr M John, Cllr B Smith, Cllr B </w:t>
      </w:r>
      <w:r>
        <w:t>Childs, Cllr H Carrington, Cllr J Williams</w:t>
      </w:r>
    </w:p>
    <w:p w14:paraId="31BB937B" w14:textId="77777777" w:rsidR="00BB07A4" w:rsidRDefault="00B4522B">
      <w:pPr>
        <w:rPr>
          <w:b/>
          <w:bCs/>
        </w:rPr>
      </w:pPr>
      <w:r>
        <w:rPr>
          <w:b/>
          <w:bCs/>
        </w:rPr>
        <w:t>PUBLIC ATTENDEES AND OBSERVERS:</w:t>
      </w:r>
    </w:p>
    <w:p w14:paraId="0415A1BD" w14:textId="77777777" w:rsidR="00BB07A4" w:rsidRDefault="00B4522B">
      <w:r>
        <w:t xml:space="preserve">None present </w:t>
      </w:r>
    </w:p>
    <w:p w14:paraId="4CEA9126" w14:textId="77777777" w:rsidR="00BB07A4" w:rsidRDefault="00B4522B">
      <w:r>
        <w:rPr>
          <w:noProof/>
        </w:rPr>
        <mc:AlternateContent>
          <mc:Choice Requires="wps">
            <w:drawing>
              <wp:inline distT="0" distB="0" distL="0" distR="0" wp14:anchorId="0A9C2CDE" wp14:editId="24720642">
                <wp:extent cx="41614728" cy="1271"/>
                <wp:effectExtent l="0" t="0" r="28572" b="36829"/>
                <wp:docPr id="1327189457" name="Horizontal Line 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9F7BB68" id="Horizontal Line 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DCF2F34" w14:textId="77777777" w:rsidR="00BB07A4" w:rsidRDefault="00B4522B">
      <w:pPr>
        <w:rPr>
          <w:b/>
          <w:bCs/>
        </w:rPr>
      </w:pPr>
      <w:r>
        <w:rPr>
          <w:b/>
          <w:bCs/>
        </w:rPr>
        <w:t>REGISTER OF ATTENDANCE:</w:t>
      </w:r>
    </w:p>
    <w:p w14:paraId="7052B3E8" w14:textId="77777777" w:rsidR="00BB07A4" w:rsidRDefault="00B4522B">
      <w:r>
        <w:t>All members and guests present signed the register.</w:t>
      </w:r>
    </w:p>
    <w:p w14:paraId="2FCCB934" w14:textId="77777777" w:rsidR="00BB07A4" w:rsidRDefault="00B4522B">
      <w:r>
        <w:rPr>
          <w:noProof/>
        </w:rPr>
        <mc:AlternateContent>
          <mc:Choice Requires="wps">
            <w:drawing>
              <wp:inline distT="0" distB="0" distL="0" distR="0" wp14:anchorId="4566E200" wp14:editId="16F8F38B">
                <wp:extent cx="41614728" cy="1271"/>
                <wp:effectExtent l="0" t="0" r="28572" b="36829"/>
                <wp:docPr id="976918938" name="Horizontal Line 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2D740E0" id="Horizontal Line 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5BE9C559" w14:textId="77777777" w:rsidR="00BB07A4" w:rsidRDefault="00B4522B">
      <w:pPr>
        <w:rPr>
          <w:b/>
          <w:bCs/>
        </w:rPr>
      </w:pPr>
      <w:r>
        <w:rPr>
          <w:b/>
          <w:bCs/>
        </w:rPr>
        <w:t>APOLOGIES:</w:t>
      </w:r>
    </w:p>
    <w:p w14:paraId="3244CFC9" w14:textId="77777777" w:rsidR="00BB07A4" w:rsidRDefault="00B4522B">
      <w:r>
        <w:t>None</w:t>
      </w:r>
    </w:p>
    <w:p w14:paraId="14E40D71" w14:textId="77777777" w:rsidR="00BB07A4" w:rsidRDefault="00B4522B">
      <w:r>
        <w:rPr>
          <w:noProof/>
        </w:rPr>
        <mc:AlternateContent>
          <mc:Choice Requires="wps">
            <w:drawing>
              <wp:inline distT="0" distB="0" distL="0" distR="0" wp14:anchorId="67A3D14B" wp14:editId="12A1141F">
                <wp:extent cx="41614728" cy="1271"/>
                <wp:effectExtent l="0" t="0" r="28572" b="36829"/>
                <wp:docPr id="556708707" name="Horizontal Line 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87A9AC0" id="Horizontal Line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BE45D1B" w14:textId="77777777" w:rsidR="00BB07A4" w:rsidRDefault="00B4522B">
      <w:pPr>
        <w:rPr>
          <w:b/>
          <w:bCs/>
        </w:rPr>
      </w:pPr>
      <w:r>
        <w:rPr>
          <w:b/>
          <w:bCs/>
        </w:rPr>
        <w:t>DECLARATION OF ANY PERSONAL OR POTENTIALLY CONFLICTING ISSUES:</w:t>
      </w:r>
    </w:p>
    <w:p w14:paraId="52D47900" w14:textId="77777777" w:rsidR="00BB07A4" w:rsidRDefault="00B4522B">
      <w:r>
        <w:t>Cllr John declared a continuing interest relating to the lease matter between Llangwm RFC and Llangwm Community Council. No discussion took place on this matter during the meeting.</w:t>
      </w:r>
    </w:p>
    <w:p w14:paraId="3C32C493" w14:textId="77777777" w:rsidR="00BB07A4" w:rsidRDefault="00B4522B">
      <w:r>
        <w:rPr>
          <w:noProof/>
        </w:rPr>
        <mc:AlternateContent>
          <mc:Choice Requires="wps">
            <w:drawing>
              <wp:inline distT="0" distB="0" distL="0" distR="0" wp14:anchorId="488DB5FD" wp14:editId="7F8B84BF">
                <wp:extent cx="41614728" cy="1271"/>
                <wp:effectExtent l="0" t="0" r="28572" b="36829"/>
                <wp:docPr id="188781670" name="Horizontal Line 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5673309" id="Horizontal Line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2AC1180" w14:textId="77777777" w:rsidR="00BB07A4" w:rsidRDefault="00B4522B">
      <w:pPr>
        <w:rPr>
          <w:b/>
          <w:bCs/>
        </w:rPr>
      </w:pPr>
      <w:r>
        <w:rPr>
          <w:b/>
          <w:bCs/>
        </w:rPr>
        <w:t>MINUTES OF PREVIOUS MEETING (13th January 2026):</w:t>
      </w:r>
    </w:p>
    <w:p w14:paraId="1E2803AA" w14:textId="77777777" w:rsidR="00BB07A4" w:rsidRDefault="00B4522B">
      <w:r>
        <w:t>The minutes of the meeting held on 13th January 2026 were approved as a true and accurate record.</w:t>
      </w:r>
    </w:p>
    <w:p w14:paraId="00215207" w14:textId="77777777" w:rsidR="00BB07A4" w:rsidRDefault="00B4522B">
      <w:r>
        <w:rPr>
          <w:noProof/>
        </w:rPr>
        <mc:AlternateContent>
          <mc:Choice Requires="wps">
            <w:drawing>
              <wp:inline distT="0" distB="0" distL="0" distR="0" wp14:anchorId="26708B6C" wp14:editId="46A187C6">
                <wp:extent cx="41614728" cy="1271"/>
                <wp:effectExtent l="0" t="0" r="28572" b="36829"/>
                <wp:docPr id="1736932158" name="Horizontal Line 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E258102" id="Horizontal Line 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95482AE" w14:textId="77777777" w:rsidR="00BB07A4" w:rsidRDefault="00B4522B">
      <w:pPr>
        <w:rPr>
          <w:b/>
          <w:bCs/>
        </w:rPr>
      </w:pPr>
      <w:r>
        <w:rPr>
          <w:b/>
          <w:bCs/>
        </w:rPr>
        <w:t>CORRESPONDENCE RECEIVED (by 10th February 2026):</w:t>
      </w:r>
    </w:p>
    <w:p w14:paraId="5A26002A" w14:textId="77777777" w:rsidR="00BB07A4" w:rsidRDefault="00B4522B">
      <w:pPr>
        <w:rPr>
          <w:b/>
          <w:bCs/>
        </w:rPr>
      </w:pPr>
      <w:r>
        <w:rPr>
          <w:b/>
          <w:bCs/>
        </w:rPr>
        <w:t>Surface Water – Layby at Mr Brock’s House, Nash Road</w:t>
      </w:r>
    </w:p>
    <w:p w14:paraId="7EE120E1" w14:textId="77777777" w:rsidR="00BB07A4" w:rsidRDefault="00B4522B">
      <w:r>
        <w:t>An update was provided following further correspondence with Pembrokeshire County Council (PCC). Additional information and photographs had been supplied to officers at their request.</w:t>
      </w:r>
    </w:p>
    <w:p w14:paraId="1DB7510D" w14:textId="77777777" w:rsidR="00BB07A4" w:rsidRDefault="00B4522B">
      <w:r>
        <w:t>PCC have confirmed that the matter is in hand under the Minor Works Programme and that two additional drainage channels are to be installed through the hedge line to improve surface water flow. No timescale has yet been provided.</w:t>
      </w:r>
    </w:p>
    <w:p w14:paraId="1CAD1633" w14:textId="77777777" w:rsidR="00BB07A4" w:rsidRDefault="00BB07A4"/>
    <w:p w14:paraId="37395807" w14:textId="77777777" w:rsidR="00BB07A4" w:rsidRDefault="00B4522B">
      <w:r>
        <w:rPr>
          <w:noProof/>
        </w:rPr>
        <mc:AlternateContent>
          <mc:Choice Requires="wps">
            <w:drawing>
              <wp:inline distT="0" distB="0" distL="0" distR="0" wp14:anchorId="3DE29318" wp14:editId="3831C33B">
                <wp:extent cx="41614728" cy="1271"/>
                <wp:effectExtent l="0" t="0" r="28572" b="36829"/>
                <wp:docPr id="840359606" name="Horizontal Line 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B99BFEE" id="Horizontal Line 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DF2D28B" w14:textId="77777777" w:rsidR="00BB07A4" w:rsidRDefault="00B4522B">
      <w:pPr>
        <w:rPr>
          <w:b/>
          <w:bCs/>
        </w:rPr>
      </w:pPr>
      <w:r>
        <w:rPr>
          <w:b/>
          <w:bCs/>
        </w:rPr>
        <w:t>Biodiversity Report (Section 6 Duty)</w:t>
      </w:r>
    </w:p>
    <w:p w14:paraId="5783FBB5" w14:textId="77777777" w:rsidR="00BB07A4" w:rsidRDefault="00B4522B">
      <w:r>
        <w:lastRenderedPageBreak/>
        <w:t>Members noted that the Council’s Biodiversity Report, previously adopted in 2023, is due for review. Under Section 6 of the Environment (Wales) Act, Community Councils are required to publish and periodically update a Biodiversity Action Plan.</w:t>
      </w:r>
    </w:p>
    <w:p w14:paraId="7D5C2717" w14:textId="77777777" w:rsidR="00BB07A4" w:rsidRDefault="00B4522B">
      <w:r>
        <w:t>It was agreed that the existing report will be reviewed and updated where appropriate. Potential additions may include:</w:t>
      </w:r>
    </w:p>
    <w:p w14:paraId="5354A37A" w14:textId="77777777" w:rsidR="00BB07A4" w:rsidRDefault="00B4522B">
      <w:pPr>
        <w:numPr>
          <w:ilvl w:val="0"/>
          <w:numId w:val="1"/>
        </w:numPr>
      </w:pPr>
      <w:r>
        <w:t>Biodiversity elements associated with the new housing development (tree planting and nature walk)</w:t>
      </w:r>
    </w:p>
    <w:p w14:paraId="71105E8D" w14:textId="77777777" w:rsidR="00BB07A4" w:rsidRDefault="00B4522B">
      <w:pPr>
        <w:numPr>
          <w:ilvl w:val="0"/>
          <w:numId w:val="1"/>
        </w:numPr>
      </w:pPr>
      <w:r>
        <w:t>Retention of fallen timber on common land to provide habitat</w:t>
      </w:r>
    </w:p>
    <w:p w14:paraId="1C084242" w14:textId="77777777" w:rsidR="00BB07A4" w:rsidRDefault="00B4522B">
      <w:pPr>
        <w:numPr>
          <w:ilvl w:val="0"/>
          <w:numId w:val="1"/>
        </w:numPr>
      </w:pPr>
      <w:r>
        <w:t>Any other actions undertaken to enhance biodiversity locally</w:t>
      </w:r>
    </w:p>
    <w:p w14:paraId="03E29B59" w14:textId="77777777" w:rsidR="00BB07A4" w:rsidRDefault="00B4522B">
      <w:r>
        <w:t>RESOLVED:</w:t>
      </w:r>
      <w:r>
        <w:br/>
      </w:r>
      <w:r>
        <w:t>Chair to circulate revised draft Biodiversity Report for approval and republication.</w:t>
      </w:r>
    </w:p>
    <w:p w14:paraId="276E4FBE" w14:textId="77777777" w:rsidR="00BB07A4" w:rsidRDefault="00B4522B">
      <w:r>
        <w:rPr>
          <w:noProof/>
        </w:rPr>
        <mc:AlternateContent>
          <mc:Choice Requires="wps">
            <w:drawing>
              <wp:inline distT="0" distB="0" distL="0" distR="0" wp14:anchorId="681B7B28" wp14:editId="0150ADBD">
                <wp:extent cx="41614728" cy="1271"/>
                <wp:effectExtent l="0" t="0" r="28572" b="36829"/>
                <wp:docPr id="472427757" name="Horizontal Line 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C4BE7B3" id="Horizontal Line 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DF5FE85" w14:textId="77777777" w:rsidR="00BB07A4" w:rsidRDefault="00B4522B">
      <w:pPr>
        <w:rPr>
          <w:b/>
          <w:bCs/>
        </w:rPr>
      </w:pPr>
      <w:r>
        <w:rPr>
          <w:b/>
          <w:bCs/>
        </w:rPr>
        <w:t>MATTERS ARISING:</w:t>
      </w:r>
    </w:p>
    <w:p w14:paraId="71320DA1" w14:textId="77777777" w:rsidR="00BB07A4" w:rsidRDefault="00B4522B">
      <w:pPr>
        <w:rPr>
          <w:b/>
          <w:bCs/>
        </w:rPr>
      </w:pPr>
      <w:proofErr w:type="spellStart"/>
      <w:r>
        <w:rPr>
          <w:b/>
          <w:bCs/>
        </w:rPr>
        <w:t>Morganstone</w:t>
      </w:r>
      <w:proofErr w:type="spellEnd"/>
      <w:r>
        <w:rPr>
          <w:b/>
          <w:bCs/>
        </w:rPr>
        <w:t xml:space="preserve"> Community Fund</w:t>
      </w:r>
    </w:p>
    <w:p w14:paraId="2841C71C" w14:textId="77777777" w:rsidR="00BB07A4" w:rsidRDefault="00B4522B">
      <w:r>
        <w:t xml:space="preserve">Members discussed the cancellation of the previously arranged meeting with </w:t>
      </w:r>
      <w:proofErr w:type="spellStart"/>
      <w:r>
        <w:t>Morganstone</w:t>
      </w:r>
      <w:proofErr w:type="spellEnd"/>
      <w:r>
        <w:t xml:space="preserve"> and the need to reschedule.</w:t>
      </w:r>
    </w:p>
    <w:p w14:paraId="7E804D1E" w14:textId="77777777" w:rsidR="00BB07A4" w:rsidRDefault="00B4522B">
      <w:r>
        <w:t>Significant concern was again expressed regarding:</w:t>
      </w:r>
    </w:p>
    <w:p w14:paraId="1B1B70D6" w14:textId="77777777" w:rsidR="00BB07A4" w:rsidRDefault="00B4522B">
      <w:pPr>
        <w:numPr>
          <w:ilvl w:val="0"/>
          <w:numId w:val="2"/>
        </w:numPr>
      </w:pPr>
      <w:r>
        <w:t xml:space="preserve">The </w:t>
      </w:r>
      <w:r>
        <w:t>total value of the community fund (previously referenced as £30,000–£40,000)</w:t>
      </w:r>
    </w:p>
    <w:p w14:paraId="06C47BD1" w14:textId="77777777" w:rsidR="00BB07A4" w:rsidRDefault="00B4522B">
      <w:pPr>
        <w:numPr>
          <w:ilvl w:val="0"/>
          <w:numId w:val="2"/>
        </w:numPr>
      </w:pPr>
      <w:r>
        <w:t>How much has been allocated and to whom</w:t>
      </w:r>
    </w:p>
    <w:p w14:paraId="3ACEABA3" w14:textId="77777777" w:rsidR="00BB07A4" w:rsidRDefault="00B4522B">
      <w:pPr>
        <w:numPr>
          <w:ilvl w:val="0"/>
          <w:numId w:val="2"/>
        </w:numPr>
      </w:pPr>
      <w:r>
        <w:t>What balance remains available</w:t>
      </w:r>
    </w:p>
    <w:p w14:paraId="259B5439" w14:textId="77777777" w:rsidR="00BB07A4" w:rsidRDefault="00B4522B">
      <w:pPr>
        <w:numPr>
          <w:ilvl w:val="0"/>
          <w:numId w:val="2"/>
        </w:numPr>
      </w:pPr>
      <w:r>
        <w:t>The application process and transparency</w:t>
      </w:r>
    </w:p>
    <w:p w14:paraId="52FAD789" w14:textId="77777777" w:rsidR="00BB07A4" w:rsidRDefault="00B4522B">
      <w:pPr>
        <w:numPr>
          <w:ilvl w:val="0"/>
          <w:numId w:val="2"/>
        </w:numPr>
      </w:pPr>
      <w:r>
        <w:t>Lack of consultation with the Community Council</w:t>
      </w:r>
    </w:p>
    <w:p w14:paraId="7C2B91E3" w14:textId="77777777" w:rsidR="00BB07A4" w:rsidRDefault="00B4522B">
      <w:r>
        <w:t xml:space="preserve">It was agreed </w:t>
      </w:r>
      <w:r>
        <w:t xml:space="preserve">that the purpose of the forthcoming meeting must focus solely on the Community Fund and that </w:t>
      </w:r>
      <w:proofErr w:type="spellStart"/>
      <w:r>
        <w:t>Morganstone</w:t>
      </w:r>
      <w:proofErr w:type="spellEnd"/>
      <w:r>
        <w:t xml:space="preserve"> should be provided with a clear agenda in advance.</w:t>
      </w:r>
    </w:p>
    <w:p w14:paraId="2E88999E" w14:textId="77777777" w:rsidR="00BB07A4" w:rsidRDefault="00B4522B">
      <w:r>
        <w:t>Proposed agenda items:</w:t>
      </w:r>
    </w:p>
    <w:p w14:paraId="497A0875" w14:textId="77777777" w:rsidR="00BB07A4" w:rsidRDefault="00B4522B">
      <w:pPr>
        <w:numPr>
          <w:ilvl w:val="0"/>
          <w:numId w:val="3"/>
        </w:numPr>
      </w:pPr>
      <w:r>
        <w:t>Confirmation of total fund value</w:t>
      </w:r>
    </w:p>
    <w:p w14:paraId="69A343F9" w14:textId="77777777" w:rsidR="00BB07A4" w:rsidRDefault="00B4522B">
      <w:pPr>
        <w:numPr>
          <w:ilvl w:val="0"/>
          <w:numId w:val="3"/>
        </w:numPr>
      </w:pPr>
      <w:r>
        <w:t>Breakdown of expenditure to date</w:t>
      </w:r>
    </w:p>
    <w:p w14:paraId="37738EA2" w14:textId="77777777" w:rsidR="00BB07A4" w:rsidRDefault="00B4522B">
      <w:pPr>
        <w:numPr>
          <w:ilvl w:val="0"/>
          <w:numId w:val="3"/>
        </w:numPr>
      </w:pPr>
      <w:r>
        <w:t>Remaining balance</w:t>
      </w:r>
    </w:p>
    <w:p w14:paraId="6733BB42" w14:textId="77777777" w:rsidR="00BB07A4" w:rsidRDefault="00B4522B">
      <w:pPr>
        <w:numPr>
          <w:ilvl w:val="0"/>
          <w:numId w:val="3"/>
        </w:numPr>
      </w:pPr>
      <w:r>
        <w:t>Details of all applications received</w:t>
      </w:r>
    </w:p>
    <w:p w14:paraId="46A3CE15" w14:textId="77777777" w:rsidR="00BB07A4" w:rsidRDefault="00B4522B">
      <w:pPr>
        <w:numPr>
          <w:ilvl w:val="0"/>
          <w:numId w:val="3"/>
        </w:numPr>
      </w:pPr>
      <w:r>
        <w:t>Criteria and governance process</w:t>
      </w:r>
    </w:p>
    <w:p w14:paraId="1525E62E" w14:textId="77777777" w:rsidR="00BB07A4" w:rsidRDefault="00B4522B">
      <w:pPr>
        <w:numPr>
          <w:ilvl w:val="0"/>
          <w:numId w:val="3"/>
        </w:numPr>
      </w:pPr>
      <w:r>
        <w:t>Future consultation with the Community Council</w:t>
      </w:r>
    </w:p>
    <w:p w14:paraId="69FC316C" w14:textId="77777777" w:rsidR="00BB07A4" w:rsidRDefault="00B4522B">
      <w:r>
        <w:t>RESOLVED:</w:t>
      </w:r>
      <w:r>
        <w:br/>
      </w:r>
      <w:r>
        <w:t xml:space="preserve">Clerk to send formal agenda to </w:t>
      </w:r>
      <w:proofErr w:type="spellStart"/>
      <w:r>
        <w:t>Morganstone</w:t>
      </w:r>
      <w:proofErr w:type="spellEnd"/>
      <w:r>
        <w:t xml:space="preserve"> and confirm meeting date.</w:t>
      </w:r>
    </w:p>
    <w:p w14:paraId="0B00FDB7" w14:textId="77777777" w:rsidR="00BB07A4" w:rsidRDefault="00B4522B">
      <w:r>
        <w:rPr>
          <w:noProof/>
        </w:rPr>
        <mc:AlternateContent>
          <mc:Choice Requires="wps">
            <w:drawing>
              <wp:inline distT="0" distB="0" distL="0" distR="0" wp14:anchorId="0F25D6F9" wp14:editId="39B4C17C">
                <wp:extent cx="41614728" cy="1271"/>
                <wp:effectExtent l="0" t="0" r="28572" b="36829"/>
                <wp:docPr id="920629761" name="Horizontal Line 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2CC2BC2F" id="Horizontal Line 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0120429" w14:textId="77777777" w:rsidR="00BB07A4" w:rsidRDefault="00B4522B">
      <w:pPr>
        <w:rPr>
          <w:b/>
          <w:bCs/>
        </w:rPr>
      </w:pPr>
      <w:r>
        <w:rPr>
          <w:b/>
          <w:bCs/>
        </w:rPr>
        <w:lastRenderedPageBreak/>
        <w:t>Surface Water – Gail Rise (Nos. 17–19)</w:t>
      </w:r>
    </w:p>
    <w:p w14:paraId="0E3678F5" w14:textId="77777777" w:rsidR="00BB07A4" w:rsidRDefault="00B4522B">
      <w:r>
        <w:t>Members received detailed updates regarding ongoing flooding affecting properties at Gail Rise.</w:t>
      </w:r>
    </w:p>
    <w:p w14:paraId="5ACAFD3C" w14:textId="77777777" w:rsidR="00BB07A4" w:rsidRDefault="00B4522B">
      <w:r>
        <w:t>The Sustainable Drainage Approval Body (SAB) team at PCC have visited the site and confirmed that the drainage scheme has not yet been signed off. They advised that if further flooding incidents occur, residents should report them directly and they will address them immediately.</w:t>
      </w:r>
    </w:p>
    <w:p w14:paraId="3861C369" w14:textId="77777777" w:rsidR="00BB07A4" w:rsidRDefault="00B4522B">
      <w:r>
        <w:t>Residents have since submitted further evidence, including photographs and video footage showing continued water run-off and silt deposition.</w:t>
      </w:r>
    </w:p>
    <w:p w14:paraId="19925A1B" w14:textId="77777777" w:rsidR="00BB07A4" w:rsidRDefault="00B4522B">
      <w:r>
        <w:t>Members agreed that:</w:t>
      </w:r>
    </w:p>
    <w:p w14:paraId="1E9771D0" w14:textId="77777777" w:rsidR="00BB07A4" w:rsidRDefault="00B4522B">
      <w:pPr>
        <w:numPr>
          <w:ilvl w:val="0"/>
          <w:numId w:val="4"/>
        </w:numPr>
      </w:pPr>
      <w:r>
        <w:t>The Council will formally write to the SAB team seeking an update.</w:t>
      </w:r>
    </w:p>
    <w:p w14:paraId="32F5EE4A" w14:textId="77777777" w:rsidR="00BB07A4" w:rsidRDefault="00B4522B">
      <w:pPr>
        <w:numPr>
          <w:ilvl w:val="0"/>
          <w:numId w:val="4"/>
        </w:numPr>
      </w:pPr>
      <w:r>
        <w:t>Clarification will be requested regarding actions taken.</w:t>
      </w:r>
    </w:p>
    <w:p w14:paraId="1FC3496D" w14:textId="77777777" w:rsidR="00BB07A4" w:rsidRDefault="00B4522B">
      <w:pPr>
        <w:numPr>
          <w:ilvl w:val="0"/>
          <w:numId w:val="4"/>
        </w:numPr>
      </w:pPr>
      <w:r>
        <w:t>A site visit to affected properties should be undertaken.</w:t>
      </w:r>
    </w:p>
    <w:p w14:paraId="21E4AB73" w14:textId="77777777" w:rsidR="00BB07A4" w:rsidRDefault="00B4522B">
      <w:pPr>
        <w:numPr>
          <w:ilvl w:val="0"/>
          <w:numId w:val="4"/>
        </w:numPr>
      </w:pPr>
      <w:r>
        <w:t>Additional concerns at the junction near the school (water pooling on pavement) will also be raised.</w:t>
      </w:r>
    </w:p>
    <w:p w14:paraId="5C920DE1" w14:textId="77777777" w:rsidR="00BB07A4" w:rsidRDefault="00B4522B">
      <w:r>
        <w:t>RESOLVED:</w:t>
      </w:r>
      <w:r>
        <w:br/>
      </w:r>
      <w:r>
        <w:t>Clerk to write to SAB team requesting update and confirmation of remedial actions.</w:t>
      </w:r>
    </w:p>
    <w:p w14:paraId="6A2B45EE" w14:textId="77777777" w:rsidR="00BB07A4" w:rsidRDefault="00B4522B">
      <w:r>
        <w:rPr>
          <w:noProof/>
        </w:rPr>
        <mc:AlternateContent>
          <mc:Choice Requires="wps">
            <w:drawing>
              <wp:inline distT="0" distB="0" distL="0" distR="0" wp14:anchorId="666F8BC5" wp14:editId="6052054B">
                <wp:extent cx="41614728" cy="1271"/>
                <wp:effectExtent l="0" t="0" r="28572" b="36829"/>
                <wp:docPr id="1216564178" name="Horizontal Line 1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8A828E9" id="Horizontal Line 1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926A975" w14:textId="77777777" w:rsidR="00BB07A4" w:rsidRDefault="00B4522B">
      <w:pPr>
        <w:rPr>
          <w:b/>
          <w:bCs/>
        </w:rPr>
      </w:pPr>
      <w:r>
        <w:rPr>
          <w:b/>
          <w:bCs/>
        </w:rPr>
        <w:t>Christmas Lights – Village Green</w:t>
      </w:r>
    </w:p>
    <w:p w14:paraId="7B3FB9DA" w14:textId="77777777" w:rsidR="00BB07A4" w:rsidRDefault="00B4522B">
      <w:r>
        <w:t>Members discussed the current electrical arrangements for the Christmas lights.</w:t>
      </w:r>
    </w:p>
    <w:p w14:paraId="56C9E3EB" w14:textId="77777777" w:rsidR="00BB07A4" w:rsidRDefault="00B4522B">
      <w:r>
        <w:t>It was noted that:</w:t>
      </w:r>
    </w:p>
    <w:p w14:paraId="1A3994CD" w14:textId="77777777" w:rsidR="00BB07A4" w:rsidRDefault="00B4522B">
      <w:pPr>
        <w:numPr>
          <w:ilvl w:val="0"/>
          <w:numId w:val="5"/>
        </w:numPr>
      </w:pPr>
      <w:r>
        <w:t>The existing supply is not formally installed or protected.</w:t>
      </w:r>
    </w:p>
    <w:p w14:paraId="2E0E3B90" w14:textId="77777777" w:rsidR="00BB07A4" w:rsidRDefault="00B4522B">
      <w:pPr>
        <w:numPr>
          <w:ilvl w:val="0"/>
          <w:numId w:val="5"/>
        </w:numPr>
      </w:pPr>
      <w:r>
        <w:t>A secure and compliant unmetered supply may be required.</w:t>
      </w:r>
    </w:p>
    <w:p w14:paraId="730FDAE7" w14:textId="77777777" w:rsidR="00BB07A4" w:rsidRDefault="00B4522B">
      <w:pPr>
        <w:numPr>
          <w:ilvl w:val="0"/>
          <w:numId w:val="5"/>
        </w:numPr>
      </w:pPr>
      <w:r>
        <w:t>Western Power (National Grid) should be contacted to obtain guidance and cost estimates.</w:t>
      </w:r>
    </w:p>
    <w:p w14:paraId="424DB6B8" w14:textId="77777777" w:rsidR="00BB07A4" w:rsidRDefault="00B4522B">
      <w:r>
        <w:t>Members acknowledged that while solar lights had been used, reliability had been inconsistent.</w:t>
      </w:r>
    </w:p>
    <w:p w14:paraId="3A6792C7" w14:textId="77777777" w:rsidR="00BB07A4" w:rsidRDefault="00B4522B">
      <w:r>
        <w:t>RESOLVED:</w:t>
      </w:r>
      <w:r>
        <w:br/>
      </w:r>
      <w:r>
        <w:t>Clerk to contact Western Power regarding installation of an unmetered supply and report back with cost estimates.</w:t>
      </w:r>
    </w:p>
    <w:p w14:paraId="32769F48" w14:textId="77777777" w:rsidR="00BB07A4" w:rsidRDefault="00B4522B">
      <w:r>
        <w:rPr>
          <w:noProof/>
        </w:rPr>
        <mc:AlternateContent>
          <mc:Choice Requires="wps">
            <w:drawing>
              <wp:inline distT="0" distB="0" distL="0" distR="0" wp14:anchorId="45A1EA55" wp14:editId="6FA7A1C8">
                <wp:extent cx="41614728" cy="1271"/>
                <wp:effectExtent l="0" t="0" r="28572" b="36829"/>
                <wp:docPr id="1365346951" name="Horizontal Line 1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4372E2AD" id="Horizontal Line 1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0BC94F79" w14:textId="77777777" w:rsidR="00BB07A4" w:rsidRDefault="00B4522B">
      <w:pPr>
        <w:rPr>
          <w:b/>
          <w:bCs/>
        </w:rPr>
      </w:pPr>
      <w:r>
        <w:rPr>
          <w:b/>
          <w:bCs/>
        </w:rPr>
        <w:t>PLANNING PERMISSION:</w:t>
      </w:r>
    </w:p>
    <w:p w14:paraId="44FA7EEB" w14:textId="77777777" w:rsidR="00BB07A4" w:rsidRDefault="00B4522B">
      <w:r>
        <w:t>No new planning applications received.</w:t>
      </w:r>
    </w:p>
    <w:p w14:paraId="58E3CC6B" w14:textId="77777777" w:rsidR="00BB07A4" w:rsidRDefault="00B4522B">
      <w:r>
        <w:rPr>
          <w:noProof/>
        </w:rPr>
        <mc:AlternateContent>
          <mc:Choice Requires="wps">
            <w:drawing>
              <wp:inline distT="0" distB="0" distL="0" distR="0" wp14:anchorId="0CF66CDF" wp14:editId="64BB5A30">
                <wp:extent cx="41614728" cy="1271"/>
                <wp:effectExtent l="0" t="0" r="28572" b="36829"/>
                <wp:docPr id="367652407" name="Horizontal Line 1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859FD01" id="Horizontal Line 1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62616EA" w14:textId="77777777" w:rsidR="00BB07A4" w:rsidRDefault="00B4522B">
      <w:pPr>
        <w:rPr>
          <w:b/>
          <w:bCs/>
        </w:rPr>
      </w:pPr>
      <w:r>
        <w:rPr>
          <w:b/>
          <w:bCs/>
        </w:rPr>
        <w:t>FINANCE:</w:t>
      </w:r>
    </w:p>
    <w:p w14:paraId="6E49D404" w14:textId="77777777" w:rsidR="00BB07A4" w:rsidRDefault="00B4522B">
      <w:pPr>
        <w:rPr>
          <w:b/>
          <w:bCs/>
        </w:rPr>
      </w:pPr>
      <w:r>
        <w:rPr>
          <w:b/>
          <w:bCs/>
        </w:rPr>
        <w:t>Invoices Received &amp; Approval:</w:t>
      </w:r>
    </w:p>
    <w:p w14:paraId="21578275" w14:textId="77777777" w:rsidR="00BB07A4" w:rsidRDefault="00B4522B">
      <w:r>
        <w:t>Clerk’s salary – approved.</w:t>
      </w:r>
    </w:p>
    <w:p w14:paraId="353496A6" w14:textId="77777777" w:rsidR="00BB07A4" w:rsidRDefault="00B4522B">
      <w:r>
        <w:lastRenderedPageBreak/>
        <w:t>No other payments presented.</w:t>
      </w:r>
    </w:p>
    <w:p w14:paraId="3D843778" w14:textId="77777777" w:rsidR="00BB07A4" w:rsidRDefault="00B4522B">
      <w:pPr>
        <w:rPr>
          <w:b/>
          <w:bCs/>
        </w:rPr>
      </w:pPr>
      <w:r>
        <w:rPr>
          <w:b/>
          <w:bCs/>
        </w:rPr>
        <w:t>Bank Account:</w:t>
      </w:r>
    </w:p>
    <w:p w14:paraId="1450D648" w14:textId="77777777" w:rsidR="00BB07A4" w:rsidRDefault="00B4522B">
      <w:r>
        <w:t>No issues reported.</w:t>
      </w:r>
    </w:p>
    <w:p w14:paraId="7C3939E8" w14:textId="77777777" w:rsidR="00BB07A4" w:rsidRDefault="00B4522B">
      <w:r>
        <w:rPr>
          <w:noProof/>
        </w:rPr>
        <mc:AlternateContent>
          <mc:Choice Requires="wps">
            <w:drawing>
              <wp:inline distT="0" distB="0" distL="0" distR="0" wp14:anchorId="027FBF9A" wp14:editId="79E63A74">
                <wp:extent cx="41614728" cy="1271"/>
                <wp:effectExtent l="0" t="0" r="28572" b="36829"/>
                <wp:docPr id="244983876" name="Horizontal Line 1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5316684D" id="Horizontal Line 1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A6F6A80" w14:textId="77777777" w:rsidR="00BB07A4" w:rsidRDefault="00B4522B">
      <w:pPr>
        <w:rPr>
          <w:b/>
          <w:bCs/>
        </w:rPr>
      </w:pPr>
      <w:r>
        <w:rPr>
          <w:b/>
          <w:bCs/>
        </w:rPr>
        <w:t>MONTHLY UPDATES:</w:t>
      </w:r>
    </w:p>
    <w:p w14:paraId="5F5575A8" w14:textId="77777777" w:rsidR="00BB07A4" w:rsidRDefault="00B4522B">
      <w:pPr>
        <w:rPr>
          <w:b/>
          <w:bCs/>
        </w:rPr>
      </w:pPr>
      <w:r>
        <w:rPr>
          <w:b/>
          <w:bCs/>
        </w:rPr>
        <w:t>Traffic Issues:</w:t>
      </w:r>
    </w:p>
    <w:p w14:paraId="6C8FA0F8" w14:textId="77777777" w:rsidR="00BB07A4" w:rsidRDefault="00B4522B">
      <w:r>
        <w:t>Members noted:</w:t>
      </w:r>
    </w:p>
    <w:p w14:paraId="5D1F3C5C" w14:textId="77777777" w:rsidR="00BB07A4" w:rsidRDefault="00B4522B">
      <w:pPr>
        <w:numPr>
          <w:ilvl w:val="0"/>
          <w:numId w:val="6"/>
        </w:numPr>
      </w:pPr>
      <w:r>
        <w:t>Ongoing congestion in the village.</w:t>
      </w:r>
    </w:p>
    <w:p w14:paraId="125B6F6A" w14:textId="77777777" w:rsidR="00BB07A4" w:rsidRDefault="00B4522B">
      <w:pPr>
        <w:numPr>
          <w:ilvl w:val="0"/>
          <w:numId w:val="6"/>
        </w:numPr>
      </w:pPr>
      <w:r>
        <w:t xml:space="preserve">Gail Rise resurfacing scheduled for </w:t>
      </w:r>
      <w:r>
        <w:t>16th–17th March.</w:t>
      </w:r>
    </w:p>
    <w:p w14:paraId="58CDEEC0" w14:textId="77777777" w:rsidR="00BB07A4" w:rsidRDefault="00B4522B">
      <w:pPr>
        <w:numPr>
          <w:ilvl w:val="0"/>
          <w:numId w:val="6"/>
        </w:numPr>
      </w:pPr>
      <w:r>
        <w:t>Salt bin installed at Gail Hill.</w:t>
      </w:r>
    </w:p>
    <w:p w14:paraId="6F4D3342" w14:textId="77777777" w:rsidR="00BB07A4" w:rsidRDefault="00B4522B">
      <w:pPr>
        <w:numPr>
          <w:ilvl w:val="0"/>
          <w:numId w:val="6"/>
        </w:numPr>
      </w:pPr>
      <w:r>
        <w:t>No significant further concerns regarding double yellow lines at The Kilns.</w:t>
      </w:r>
    </w:p>
    <w:p w14:paraId="7FB46050" w14:textId="77777777" w:rsidR="00BB07A4" w:rsidRDefault="00B4522B">
      <w:r>
        <w:t>The Council will continue monitoring traffic and parking.</w:t>
      </w:r>
    </w:p>
    <w:p w14:paraId="45DFC849" w14:textId="77777777" w:rsidR="00BB07A4" w:rsidRDefault="00B4522B">
      <w:r>
        <w:rPr>
          <w:noProof/>
        </w:rPr>
        <mc:AlternateContent>
          <mc:Choice Requires="wps">
            <w:drawing>
              <wp:inline distT="0" distB="0" distL="0" distR="0" wp14:anchorId="105D673C" wp14:editId="6A4E3359">
                <wp:extent cx="41614728" cy="1271"/>
                <wp:effectExtent l="0" t="0" r="28572" b="36829"/>
                <wp:docPr id="1130953520" name="Horizontal Line 1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0992D12" id="Horizontal Line 1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5136FAA" w14:textId="77777777" w:rsidR="00BB07A4" w:rsidRDefault="00B4522B">
      <w:pPr>
        <w:rPr>
          <w:b/>
          <w:bCs/>
        </w:rPr>
      </w:pPr>
      <w:r>
        <w:rPr>
          <w:b/>
          <w:bCs/>
        </w:rPr>
        <w:t>Pill Parks:</w:t>
      </w:r>
    </w:p>
    <w:p w14:paraId="45AF89C0" w14:textId="77777777" w:rsidR="00BB07A4" w:rsidRDefault="00B4522B">
      <w:r>
        <w:t>The pitch remains very wet but holding up reasonably well given weather conditions. Limited remaining senior fixtures scheduled.</w:t>
      </w:r>
    </w:p>
    <w:p w14:paraId="7A445F0B" w14:textId="77777777" w:rsidR="00BB07A4" w:rsidRDefault="00B4522B">
      <w:r>
        <w:rPr>
          <w:noProof/>
        </w:rPr>
        <mc:AlternateContent>
          <mc:Choice Requires="wps">
            <w:drawing>
              <wp:inline distT="0" distB="0" distL="0" distR="0" wp14:anchorId="5514D345" wp14:editId="1AF9D429">
                <wp:extent cx="41614728" cy="1271"/>
                <wp:effectExtent l="0" t="0" r="28572" b="36829"/>
                <wp:docPr id="1134867664" name="Horizontal Line 15"/>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D7B19B1" id="Horizontal Line 1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BFF1019" w14:textId="77777777" w:rsidR="00BB07A4" w:rsidRDefault="00B4522B">
      <w:pPr>
        <w:rPr>
          <w:b/>
          <w:bCs/>
        </w:rPr>
      </w:pPr>
      <w:r>
        <w:rPr>
          <w:b/>
          <w:bCs/>
        </w:rPr>
        <w:t>Common Land:</w:t>
      </w:r>
    </w:p>
    <w:p w14:paraId="73196685" w14:textId="77777777" w:rsidR="00BB07A4" w:rsidRDefault="00B4522B">
      <w:r>
        <w:t>No issues reported.</w:t>
      </w:r>
    </w:p>
    <w:p w14:paraId="307EFB8C" w14:textId="77777777" w:rsidR="00BB07A4" w:rsidRDefault="00B4522B">
      <w:r>
        <w:rPr>
          <w:noProof/>
        </w:rPr>
        <mc:AlternateContent>
          <mc:Choice Requires="wps">
            <w:drawing>
              <wp:inline distT="0" distB="0" distL="0" distR="0" wp14:anchorId="7D4CF76A" wp14:editId="0CBCAB80">
                <wp:extent cx="41614728" cy="1271"/>
                <wp:effectExtent l="0" t="0" r="28572" b="36829"/>
                <wp:docPr id="642856947" name="Horizontal Line 16"/>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1E56950" id="Horizontal Line 1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284EDD3" w14:textId="77777777" w:rsidR="00BB07A4" w:rsidRDefault="00B4522B">
      <w:pPr>
        <w:rPr>
          <w:b/>
          <w:bCs/>
        </w:rPr>
      </w:pPr>
      <w:r>
        <w:rPr>
          <w:b/>
          <w:bCs/>
        </w:rPr>
        <w:t>Dog Fouling:</w:t>
      </w:r>
    </w:p>
    <w:p w14:paraId="10A46177" w14:textId="77777777" w:rsidR="00BB07A4" w:rsidRDefault="00B4522B">
      <w:r>
        <w:t>No new reports.</w:t>
      </w:r>
    </w:p>
    <w:p w14:paraId="0D3BD359" w14:textId="77777777" w:rsidR="00BB07A4" w:rsidRDefault="00B4522B">
      <w:r>
        <w:rPr>
          <w:noProof/>
        </w:rPr>
        <mc:AlternateContent>
          <mc:Choice Requires="wps">
            <w:drawing>
              <wp:inline distT="0" distB="0" distL="0" distR="0" wp14:anchorId="3D0C0912" wp14:editId="11C4BA87">
                <wp:extent cx="41614728" cy="1271"/>
                <wp:effectExtent l="0" t="0" r="28572" b="36829"/>
                <wp:docPr id="1615238806" name="Horizontal Line 17"/>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DAEAAF8" id="Horizontal Line 17"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B27AAE3" w14:textId="77777777" w:rsidR="00BB07A4" w:rsidRDefault="00B4522B">
      <w:pPr>
        <w:rPr>
          <w:b/>
          <w:bCs/>
        </w:rPr>
      </w:pPr>
      <w:r>
        <w:rPr>
          <w:b/>
          <w:bCs/>
        </w:rPr>
        <w:t>Defibrillators:</w:t>
      </w:r>
    </w:p>
    <w:p w14:paraId="4BD3B116" w14:textId="77777777" w:rsidR="00BB07A4" w:rsidRDefault="00B4522B">
      <w:r>
        <w:t>All units checked and operational.</w:t>
      </w:r>
    </w:p>
    <w:p w14:paraId="133D850B" w14:textId="77777777" w:rsidR="00BB07A4" w:rsidRDefault="00B4522B">
      <w:r>
        <w:rPr>
          <w:noProof/>
        </w:rPr>
        <mc:AlternateContent>
          <mc:Choice Requires="wps">
            <w:drawing>
              <wp:inline distT="0" distB="0" distL="0" distR="0" wp14:anchorId="43348F5B" wp14:editId="526C6662">
                <wp:extent cx="41614728" cy="1271"/>
                <wp:effectExtent l="0" t="0" r="28572" b="36829"/>
                <wp:docPr id="350617584" name="Horizontal Line 18"/>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932AA22" id="Horizontal Line 18"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A25A7A0" w14:textId="77777777" w:rsidR="00BB07A4" w:rsidRDefault="00B4522B">
      <w:pPr>
        <w:rPr>
          <w:b/>
          <w:bCs/>
        </w:rPr>
      </w:pPr>
      <w:r>
        <w:rPr>
          <w:b/>
          <w:bCs/>
        </w:rPr>
        <w:t>Data Protection:</w:t>
      </w:r>
    </w:p>
    <w:p w14:paraId="519C7A8B" w14:textId="77777777" w:rsidR="00BB07A4" w:rsidRDefault="00B4522B">
      <w:r>
        <w:t>No issues reported.</w:t>
      </w:r>
    </w:p>
    <w:p w14:paraId="7B160307" w14:textId="77777777" w:rsidR="00BB07A4" w:rsidRDefault="00B4522B">
      <w:r>
        <w:rPr>
          <w:noProof/>
        </w:rPr>
        <mc:AlternateContent>
          <mc:Choice Requires="wps">
            <w:drawing>
              <wp:inline distT="0" distB="0" distL="0" distR="0" wp14:anchorId="23A08CA7" wp14:editId="6140AE58">
                <wp:extent cx="41614728" cy="1271"/>
                <wp:effectExtent l="0" t="0" r="28572" b="36829"/>
                <wp:docPr id="663793665" name="Horizontal Line 19"/>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319EBC7" id="Horizontal Line 19"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167F3043" w14:textId="77777777" w:rsidR="00BB07A4" w:rsidRDefault="00BB07A4">
      <w:pPr>
        <w:rPr>
          <w:b/>
          <w:bCs/>
        </w:rPr>
      </w:pPr>
    </w:p>
    <w:p w14:paraId="286B329D" w14:textId="77777777" w:rsidR="00BB07A4" w:rsidRDefault="00BB07A4">
      <w:pPr>
        <w:rPr>
          <w:b/>
          <w:bCs/>
        </w:rPr>
      </w:pPr>
    </w:p>
    <w:p w14:paraId="33817452" w14:textId="77777777" w:rsidR="00BB07A4" w:rsidRDefault="00B4522B">
      <w:pPr>
        <w:rPr>
          <w:b/>
          <w:bCs/>
        </w:rPr>
      </w:pPr>
      <w:r>
        <w:rPr>
          <w:b/>
          <w:bCs/>
        </w:rPr>
        <w:t xml:space="preserve">MONTHLY REPORT FROM </w:t>
      </w:r>
      <w:r>
        <w:rPr>
          <w:b/>
          <w:bCs/>
        </w:rPr>
        <w:t>COUNTY COUNCILLOR JOHN:</w:t>
      </w:r>
    </w:p>
    <w:p w14:paraId="08584BFA" w14:textId="77777777" w:rsidR="00BB07A4" w:rsidRDefault="00B4522B">
      <w:r>
        <w:rPr>
          <w:b/>
          <w:bCs/>
        </w:rPr>
        <w:lastRenderedPageBreak/>
        <w:t>Pembrokeshire County Council Cabinet </w:t>
      </w:r>
      <w:r>
        <w:t>met on Monday 9</w:t>
      </w:r>
      <w:r>
        <w:rPr>
          <w:vertAlign w:val="superscript"/>
        </w:rPr>
        <w:t>th</w:t>
      </w:r>
      <w:r>
        <w:t> Feb and agreed to put forward a 4.6% budget for 2026/27 Council budget. (£1.46 per week on a Band D property). This will go to full council for approval on 20</w:t>
      </w:r>
      <w:r>
        <w:rPr>
          <w:vertAlign w:val="superscript"/>
        </w:rPr>
        <w:t>th</w:t>
      </w:r>
      <w:r>
        <w:t> Feb. There is a £14.5m funding deficit so if 4.6% accepted there will be cuts to services and efficiency savings needed.</w:t>
      </w:r>
    </w:p>
    <w:p w14:paraId="3E6775A9" w14:textId="77777777" w:rsidR="00BB07A4" w:rsidRDefault="00B4522B">
      <w:r>
        <w:rPr>
          <w:b/>
          <w:bCs/>
        </w:rPr>
        <w:t> In October 2025, a Panel Performance Assessment (PPA) </w:t>
      </w:r>
      <w:r>
        <w:t>was undertaken by a panel of external peers. </w:t>
      </w:r>
      <w:r>
        <w:rPr>
          <w:b/>
          <w:bCs/>
        </w:rPr>
        <w:t> </w:t>
      </w:r>
      <w:r>
        <w:t>The Council is required through Welsh Government legislation to undertake a PPA once every electoral cycle.  The purpose of the PPA is to provide independent, expert opinion on if the Council is using its functions effectively, how it uses it resources, and whether governance arrangements are effective. The Panel’s final report concludes that the Council is meeting its statutory performance requirements and comments favourably on many aspects of the Council’s wo</w:t>
      </w:r>
      <w:r>
        <w:t>rk. They have made recommendations for improvement which have been accepted by PCC.</w:t>
      </w:r>
    </w:p>
    <w:p w14:paraId="2219A4F2" w14:textId="77777777" w:rsidR="00BB07A4" w:rsidRDefault="00B4522B">
      <w:r>
        <w:rPr>
          <w:b/>
          <w:bCs/>
        </w:rPr>
        <w:t> A group of young people from Haverfordwest High School are celebrating a major achievement after being named Wales Country final winners at the King’s Trust Awards 2026. </w:t>
      </w:r>
      <w:r>
        <w:t>The group will now go on to represent Wales at the King’s Trust National Awards in London. The King’s Trust Achieve Programme is offered at Haverfordwest High School as a KS4 GCSE option. As HHVC is the feeder school, for the area it is good to see this success.</w:t>
      </w:r>
    </w:p>
    <w:p w14:paraId="4CD99581" w14:textId="77777777" w:rsidR="00BB07A4" w:rsidRDefault="00B4522B">
      <w:r>
        <w:rPr>
          <w:b/>
          <w:bCs/>
        </w:rPr>
        <w:t> A consultation has been launched those 50 and older living in Pembrokeshire. </w:t>
      </w:r>
      <w:r>
        <w:t>Age Friendly Communities focuses on how older people live a good quality of life at home and within the County. The consultation responses will be captured in the Pembrokeshire Age Friendly Communities Strategy and Action Plan, that will be developed with partner organisations including Hywel Dda University Health Board, Pembrokeshire Coast National Park, the voluntary sector and Pembrokeshire’s 50+ Forum.  There will be an event in Hook Club on 12</w:t>
      </w:r>
      <w:r>
        <w:rPr>
          <w:vertAlign w:val="superscript"/>
        </w:rPr>
        <w:t>th</w:t>
      </w:r>
      <w:r>
        <w:t xml:space="preserve"> March which is a Health &amp; Wellbeing Day for the over 50’s</w:t>
      </w:r>
      <w:r>
        <w:t>.</w:t>
      </w:r>
    </w:p>
    <w:p w14:paraId="52495B8A" w14:textId="77777777" w:rsidR="00BB07A4" w:rsidRDefault="00B4522B">
      <w:r>
        <w:rPr>
          <w:b/>
          <w:bCs/>
        </w:rPr>
        <w:t xml:space="preserve">An Active Travel in </w:t>
      </w:r>
      <w:proofErr w:type="spellStart"/>
      <w:r>
        <w:rPr>
          <w:b/>
          <w:bCs/>
        </w:rPr>
        <w:t>Pembs</w:t>
      </w:r>
      <w:proofErr w:type="spellEnd"/>
      <w:r>
        <w:rPr>
          <w:b/>
          <w:bCs/>
        </w:rPr>
        <w:t> </w:t>
      </w:r>
      <w:r>
        <w:t>consultation is online from</w:t>
      </w:r>
      <w:r>
        <w:rPr>
          <w:b/>
          <w:bCs/>
        </w:rPr>
        <w:t> </w:t>
      </w:r>
      <w:r>
        <w:t>26</w:t>
      </w:r>
      <w:r>
        <w:rPr>
          <w:vertAlign w:val="superscript"/>
        </w:rPr>
        <w:t>th</w:t>
      </w:r>
      <w:r>
        <w:t> January 2026 to 20</w:t>
      </w:r>
      <w:r>
        <w:rPr>
          <w:vertAlign w:val="superscript"/>
        </w:rPr>
        <w:t>th</w:t>
      </w:r>
      <w:r>
        <w:t> April.  2026. PCC is updating its Active Travel Network Map (ATNM) in line with requirements from Welsh Government.  In 2014, the Welsh Government introduced the Active Travel (Wales) Act 2013, which requires all Local Authorities in Wales to plan and map suitable routes for Active Travel in their areas. The consultation focuses on the main towns and villages in Pembrokeshire which have been selected and an interactive map shows proposed routes. Se</w:t>
      </w:r>
      <w:r>
        <w:t>veral drop-in sessions have been arranged across the county.</w:t>
      </w:r>
    </w:p>
    <w:p w14:paraId="6349A9A1" w14:textId="77777777" w:rsidR="00BB07A4" w:rsidRDefault="00B4522B">
      <w:r>
        <w:rPr>
          <w:b/>
          <w:bCs/>
        </w:rPr>
        <w:t>20mph Spee Limit Review </w:t>
      </w:r>
      <w:r>
        <w:t xml:space="preserve">PCC is moving to the next stage of the WG requirements and consulting on roads proposed to be reverted to 30mph. None in the Llangwm area but the road through </w:t>
      </w:r>
      <w:proofErr w:type="spellStart"/>
      <w:r>
        <w:t>Freystrop</w:t>
      </w:r>
      <w:proofErr w:type="spellEnd"/>
      <w:r>
        <w:t xml:space="preserve"> is being proposed to revert. If anyone has any </w:t>
      </w:r>
      <w:proofErr w:type="gramStart"/>
      <w:r>
        <w:t>views</w:t>
      </w:r>
      <w:proofErr w:type="gramEnd"/>
      <w:r>
        <w:t xml:space="preserve"> please fill out the consultation to ensure they are known. </w:t>
      </w:r>
    </w:p>
    <w:p w14:paraId="1BFD5FEE" w14:textId="77777777" w:rsidR="00BB07A4" w:rsidRDefault="00B4522B">
      <w:r>
        <w:rPr>
          <w:b/>
          <w:bCs/>
        </w:rPr>
        <w:t> Road Closure – Rectory Road</w:t>
      </w:r>
      <w:r>
        <w:t xml:space="preserve">. A road closure was proposed for the </w:t>
      </w:r>
      <w:proofErr w:type="gramStart"/>
      <w:r>
        <w:t>18</w:t>
      </w:r>
      <w:r>
        <w:rPr>
          <w:vertAlign w:val="superscript"/>
        </w:rPr>
        <w:t>th</w:t>
      </w:r>
      <w:proofErr w:type="gramEnd"/>
      <w:r>
        <w:t> February to renew drain covers in vicinity of number 14. Emergency and pedestrian access would be maintained.</w:t>
      </w:r>
    </w:p>
    <w:p w14:paraId="6255EA27" w14:textId="77777777" w:rsidR="00BB07A4" w:rsidRDefault="00B4522B">
      <w:r>
        <w:t> Members thanked Cllr John for the update.</w:t>
      </w:r>
    </w:p>
    <w:p w14:paraId="1504B8F5" w14:textId="77777777" w:rsidR="00BB07A4" w:rsidRDefault="00B4522B">
      <w:r>
        <w:rPr>
          <w:noProof/>
        </w:rPr>
        <mc:AlternateContent>
          <mc:Choice Requires="wps">
            <w:drawing>
              <wp:inline distT="0" distB="0" distL="0" distR="0" wp14:anchorId="096D5158" wp14:editId="41D65B9C">
                <wp:extent cx="41614728" cy="1271"/>
                <wp:effectExtent l="0" t="0" r="28572" b="36829"/>
                <wp:docPr id="2066366214" name="Horizontal Line 20"/>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7C084195" id="Horizontal Line 20"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713839DC" w14:textId="77777777" w:rsidR="00BB07A4" w:rsidRDefault="00BB07A4">
      <w:pPr>
        <w:rPr>
          <w:b/>
          <w:bCs/>
        </w:rPr>
      </w:pPr>
    </w:p>
    <w:p w14:paraId="1510A93B" w14:textId="77777777" w:rsidR="00BB07A4" w:rsidRDefault="00BB07A4">
      <w:pPr>
        <w:rPr>
          <w:b/>
          <w:bCs/>
        </w:rPr>
      </w:pPr>
    </w:p>
    <w:p w14:paraId="3B38FD19" w14:textId="77777777" w:rsidR="00BB07A4" w:rsidRDefault="00B4522B">
      <w:pPr>
        <w:rPr>
          <w:b/>
          <w:bCs/>
        </w:rPr>
      </w:pPr>
      <w:r>
        <w:rPr>
          <w:b/>
          <w:bCs/>
        </w:rPr>
        <w:t>CLERK’S INFORMATION:</w:t>
      </w:r>
    </w:p>
    <w:p w14:paraId="1452788F" w14:textId="77777777" w:rsidR="00BB07A4" w:rsidRDefault="00B4522B">
      <w:r>
        <w:lastRenderedPageBreak/>
        <w:t xml:space="preserve">Consultation materials received regarding candidate sites for Local Development Plan 3 (National Park element). Notices will be </w:t>
      </w:r>
      <w:r>
        <w:t>displayed publicly.</w:t>
      </w:r>
    </w:p>
    <w:p w14:paraId="3AE7BC93" w14:textId="77777777" w:rsidR="00BB07A4" w:rsidRDefault="00B4522B">
      <w:r>
        <w:rPr>
          <w:noProof/>
        </w:rPr>
        <mc:AlternateContent>
          <mc:Choice Requires="wps">
            <w:drawing>
              <wp:inline distT="0" distB="0" distL="0" distR="0" wp14:anchorId="578543D1" wp14:editId="2E878218">
                <wp:extent cx="41614728" cy="1271"/>
                <wp:effectExtent l="0" t="0" r="28572" b="36829"/>
                <wp:docPr id="592049958" name="Horizontal Line 21"/>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127FD2FB" id="Horizontal Line 21"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673A16D6" w14:textId="77777777" w:rsidR="00BB07A4" w:rsidRDefault="00B4522B">
      <w:pPr>
        <w:rPr>
          <w:b/>
          <w:bCs/>
        </w:rPr>
      </w:pPr>
      <w:r>
        <w:rPr>
          <w:b/>
          <w:bCs/>
        </w:rPr>
        <w:t>TRAINING:</w:t>
      </w:r>
    </w:p>
    <w:p w14:paraId="3A8AFBDD" w14:textId="77777777" w:rsidR="00BB07A4" w:rsidRDefault="00B4522B">
      <w:r>
        <w:t>No training attended. Opportunities continue to be circulated.</w:t>
      </w:r>
    </w:p>
    <w:p w14:paraId="00ED2B40" w14:textId="77777777" w:rsidR="00BB07A4" w:rsidRDefault="00B4522B">
      <w:r>
        <w:rPr>
          <w:noProof/>
        </w:rPr>
        <mc:AlternateContent>
          <mc:Choice Requires="wps">
            <w:drawing>
              <wp:inline distT="0" distB="0" distL="0" distR="0" wp14:anchorId="1F968C0B" wp14:editId="6D8733BF">
                <wp:extent cx="41614728" cy="1271"/>
                <wp:effectExtent l="0" t="0" r="28572" b="36829"/>
                <wp:docPr id="1006441791" name="Horizontal Line 22"/>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010B1FD9" id="Horizontal Line 22"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25A0E130" w14:textId="77777777" w:rsidR="00BB07A4" w:rsidRDefault="00B4522B">
      <w:pPr>
        <w:rPr>
          <w:b/>
          <w:bCs/>
        </w:rPr>
      </w:pPr>
      <w:r>
        <w:rPr>
          <w:b/>
          <w:bCs/>
        </w:rPr>
        <w:t>ANY OTHER BUSINESS:</w:t>
      </w:r>
    </w:p>
    <w:p w14:paraId="27EBA4FD" w14:textId="77777777" w:rsidR="00BB07A4" w:rsidRDefault="00B4522B">
      <w:pPr>
        <w:numPr>
          <w:ilvl w:val="0"/>
          <w:numId w:val="7"/>
        </w:numPr>
      </w:pPr>
      <w:r>
        <w:t>Working Better Together meeting rescheduled for 12th March.</w:t>
      </w:r>
    </w:p>
    <w:p w14:paraId="162545E2" w14:textId="77777777" w:rsidR="00BB07A4" w:rsidRDefault="00B4522B">
      <w:pPr>
        <w:numPr>
          <w:ilvl w:val="0"/>
          <w:numId w:val="7"/>
        </w:numPr>
      </w:pPr>
      <w:r>
        <w:t xml:space="preserve">Cllr Smith advised members of a scheme available to non-profit </w:t>
      </w:r>
      <w:r>
        <w:t>organisations offering solar panels and battery storage at no cost. Further details can be shared with relevant parties if requested.  The Village Hall Trustees are considering solar panel grant opportunity.</w:t>
      </w:r>
    </w:p>
    <w:p w14:paraId="2EF6A144" w14:textId="77777777" w:rsidR="00BB07A4" w:rsidRDefault="00B4522B">
      <w:r>
        <w:rPr>
          <w:noProof/>
        </w:rPr>
        <mc:AlternateContent>
          <mc:Choice Requires="wps">
            <w:drawing>
              <wp:inline distT="0" distB="0" distL="0" distR="0" wp14:anchorId="76D9179A" wp14:editId="016B5A79">
                <wp:extent cx="41614728" cy="1271"/>
                <wp:effectExtent l="0" t="0" r="28572" b="36829"/>
                <wp:docPr id="993455091" name="Horizontal Line 23"/>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3BDC2F20" id="Horizontal Line 23"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46958BB3" w14:textId="77777777" w:rsidR="00BB07A4" w:rsidRDefault="00B4522B">
      <w:pPr>
        <w:rPr>
          <w:b/>
          <w:bCs/>
        </w:rPr>
      </w:pPr>
      <w:r>
        <w:rPr>
          <w:b/>
          <w:bCs/>
        </w:rPr>
        <w:t>DATE AND TIME OF NEXT MEETING:</w:t>
      </w:r>
    </w:p>
    <w:p w14:paraId="721D39FD" w14:textId="77777777" w:rsidR="00BB07A4" w:rsidRDefault="00B4522B">
      <w:r>
        <w:t>Tuesday 10th March 2026 at 7.00pm</w:t>
      </w:r>
      <w:r>
        <w:br/>
      </w:r>
      <w:r>
        <w:t>Llangwm Village Hall</w:t>
      </w:r>
    </w:p>
    <w:p w14:paraId="66468CE7" w14:textId="77777777" w:rsidR="00BB07A4" w:rsidRDefault="00B4522B">
      <w:r>
        <w:rPr>
          <w:noProof/>
        </w:rPr>
        <mc:AlternateContent>
          <mc:Choice Requires="wps">
            <w:drawing>
              <wp:inline distT="0" distB="0" distL="0" distR="0" wp14:anchorId="0E7A7A40" wp14:editId="0BB095C3">
                <wp:extent cx="41614728" cy="1271"/>
                <wp:effectExtent l="0" t="0" r="28572" b="36829"/>
                <wp:docPr id="758948127" name="Horizontal Line 24"/>
                <wp:cNvGraphicFramePr/>
                <a:graphic xmlns:a="http://schemas.openxmlformats.org/drawingml/2006/main">
                  <a:graphicData uri="http://schemas.microsoft.com/office/word/2010/wordprocessingShape">
                    <wps:wsp>
                      <wps:cNvSpPr/>
                      <wps:spPr>
                        <a:xfrm>
                          <a:off x="0" y="0"/>
                          <a:ext cx="41614728" cy="1271"/>
                        </a:xfrm>
                        <a:prstGeom prst="rect">
                          <a:avLst/>
                        </a:prstGeom>
                        <a:noFill/>
                        <a:ln w="9528" cap="flat">
                          <a:solidFill>
                            <a:srgbClr val="A0A0A0"/>
                          </a:solidFill>
                          <a:prstDash val="solid"/>
                          <a:miter/>
                        </a:ln>
                      </wps:spPr>
                      <wps:bodyPr lIns="0" tIns="0" rIns="0" bIns="0"/>
                    </wps:wsp>
                  </a:graphicData>
                </a:graphic>
              </wp:inline>
            </w:drawing>
          </mc:Choice>
          <mc:Fallback>
            <w:pict>
              <v:rect w14:anchorId="66CE5205" id="Horizontal Line 2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" filled="f" strokecolor="#a0a0a0" strokeweight=".26467mm">
                <v:textbox inset="0,0,0,0"/>
                <w10:anchorlock/>
              </v:rect>
            </w:pict>
          </mc:Fallback>
        </mc:AlternateContent>
      </w:r>
    </w:p>
    <w:p w14:paraId="3B986CA2" w14:textId="77777777" w:rsidR="00BB07A4" w:rsidRDefault="00B4522B">
      <w:pPr>
        <w:rPr>
          <w:b/>
          <w:bCs/>
        </w:rPr>
      </w:pPr>
      <w:r>
        <w:rPr>
          <w:b/>
          <w:bCs/>
        </w:rPr>
        <w:t>ACTION SUMMARY</w:t>
      </w:r>
    </w:p>
    <w:p w14:paraId="618C6036" w14:textId="77777777" w:rsidR="00BB07A4" w:rsidRDefault="00B4522B">
      <w:pPr>
        <w:numPr>
          <w:ilvl w:val="0"/>
          <w:numId w:val="8"/>
        </w:numPr>
      </w:pPr>
      <w:r>
        <w:t>Chair to circulate updated Biodiversity Report.</w:t>
      </w:r>
    </w:p>
    <w:p w14:paraId="6153DDE5" w14:textId="77777777" w:rsidR="00BB07A4" w:rsidRDefault="00B4522B">
      <w:pPr>
        <w:numPr>
          <w:ilvl w:val="0"/>
          <w:numId w:val="8"/>
        </w:numPr>
      </w:pPr>
      <w:r>
        <w:t xml:space="preserve">Clerk to send agenda and confirm meeting with </w:t>
      </w:r>
      <w:proofErr w:type="spellStart"/>
      <w:r>
        <w:t>Morganstone</w:t>
      </w:r>
      <w:proofErr w:type="spellEnd"/>
      <w:r>
        <w:t xml:space="preserve"> regarding Community Fund.</w:t>
      </w:r>
    </w:p>
    <w:p w14:paraId="697471B5" w14:textId="77777777" w:rsidR="00BB07A4" w:rsidRDefault="00B4522B">
      <w:pPr>
        <w:numPr>
          <w:ilvl w:val="0"/>
          <w:numId w:val="8"/>
        </w:numPr>
      </w:pPr>
      <w:r>
        <w:t>Clerk to write to SAB team regarding Gail Rise flooding and junction drainage concerns.</w:t>
      </w:r>
    </w:p>
    <w:p w14:paraId="333B0C97" w14:textId="77777777" w:rsidR="00BB07A4" w:rsidRDefault="00B4522B">
      <w:pPr>
        <w:numPr>
          <w:ilvl w:val="0"/>
          <w:numId w:val="8"/>
        </w:numPr>
      </w:pPr>
      <w:r>
        <w:t>Clerk to contact Western Power regarding unmetered electrical supply.</w:t>
      </w:r>
    </w:p>
    <w:sectPr w:rsidR="00BB07A4">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E538C" w14:textId="77777777" w:rsidR="00B4522B" w:rsidRDefault="00B4522B">
      <w:pPr>
        <w:spacing w:after="0" w:line="240" w:lineRule="auto"/>
      </w:pPr>
      <w:r>
        <w:separator/>
      </w:r>
    </w:p>
  </w:endnote>
  <w:endnote w:type="continuationSeparator" w:id="0">
    <w:p w14:paraId="260E0165" w14:textId="77777777" w:rsidR="00B4522B" w:rsidRDefault="00B45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E12F" w14:textId="77777777" w:rsidR="00B4522B" w:rsidRDefault="00B45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4E90" w14:textId="77777777" w:rsidR="00B4522B" w:rsidRDefault="00B4522B">
      <w:pPr>
        <w:spacing w:after="0" w:line="240" w:lineRule="auto"/>
      </w:pPr>
      <w:r>
        <w:rPr>
          <w:color w:val="000000"/>
        </w:rPr>
        <w:separator/>
      </w:r>
    </w:p>
  </w:footnote>
  <w:footnote w:type="continuationSeparator" w:id="0">
    <w:p w14:paraId="33BA128D" w14:textId="77777777" w:rsidR="00B4522B" w:rsidRDefault="00B45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1DFB" w14:textId="474360FA" w:rsidR="00B4522B" w:rsidRDefault="00B45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6816"/>
    <w:multiLevelType w:val="multilevel"/>
    <w:tmpl w:val="A422309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2C54BF0"/>
    <w:multiLevelType w:val="multilevel"/>
    <w:tmpl w:val="FF96D26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24D24DC1"/>
    <w:multiLevelType w:val="multilevel"/>
    <w:tmpl w:val="34F613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31F82290"/>
    <w:multiLevelType w:val="multilevel"/>
    <w:tmpl w:val="739C937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ED401C6"/>
    <w:multiLevelType w:val="multilevel"/>
    <w:tmpl w:val="7DF24F7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521835EA"/>
    <w:multiLevelType w:val="multilevel"/>
    <w:tmpl w:val="FB80E0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70D01D05"/>
    <w:multiLevelType w:val="multilevel"/>
    <w:tmpl w:val="10446F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788A0C55"/>
    <w:multiLevelType w:val="multilevel"/>
    <w:tmpl w:val="AF9A5C0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63112876">
    <w:abstractNumId w:val="6"/>
  </w:num>
  <w:num w:numId="2" w16cid:durableId="1994988453">
    <w:abstractNumId w:val="2"/>
  </w:num>
  <w:num w:numId="3" w16cid:durableId="476456935">
    <w:abstractNumId w:val="3"/>
  </w:num>
  <w:num w:numId="4" w16cid:durableId="1694526441">
    <w:abstractNumId w:val="1"/>
  </w:num>
  <w:num w:numId="5" w16cid:durableId="1315331044">
    <w:abstractNumId w:val="0"/>
  </w:num>
  <w:num w:numId="6" w16cid:durableId="140274723">
    <w:abstractNumId w:val="7"/>
  </w:num>
  <w:num w:numId="7" w16cid:durableId="1706367980">
    <w:abstractNumId w:val="4"/>
  </w:num>
  <w:num w:numId="8" w16cid:durableId="143200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B07A4"/>
    <w:rsid w:val="000F4E7B"/>
    <w:rsid w:val="002B43DC"/>
    <w:rsid w:val="00B4522B"/>
    <w:rsid w:val="00BB07A4"/>
    <w:rsid w:val="00E27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65140"/>
  <w15:docId w15:val="{25015F8C-A583-48CB-A2AA-24BD1BD7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1455</Words>
  <Characters>8003</Characters>
  <Application>Microsoft Office Word</Application>
  <DocSecurity>0</DocSecurity>
  <Lines>363</Lines>
  <Paragraphs>411</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Hanney</dc:creator>
  <dc:description/>
  <cp:lastModifiedBy>Debbie Hanney</cp:lastModifiedBy>
  <cp:revision>3</cp:revision>
  <cp:lastPrinted>2026-03-16T16:47:00Z</cp:lastPrinted>
  <dcterms:created xsi:type="dcterms:W3CDTF">2026-04-20T12:29:00Z</dcterms:created>
  <dcterms:modified xsi:type="dcterms:W3CDTF">2026-04-20T12:29:00Z</dcterms:modified>
</cp:coreProperties>
</file>